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81040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281040" w:rsidRPr="00315BD9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281040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281040" w:rsidRPr="00315BD9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281040" w:rsidRPr="00315BD9" w:rsidRDefault="00281040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8F02C8">
              <w:rPr>
                <w:rFonts w:ascii="Times New Roman" w:hAnsi="Times New Roman"/>
                <w:sz w:val="28"/>
                <w:szCs w:val="28"/>
              </w:rPr>
              <w:t>9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5B052B" w:rsidRDefault="00A25144" w:rsidP="006972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b/>
          <w:sz w:val="28"/>
          <w:szCs w:val="28"/>
        </w:rPr>
        <w:t xml:space="preserve"> специалиста-эксперта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52B">
        <w:rPr>
          <w:rFonts w:ascii="Times New Roman" w:hAnsi="Times New Roman" w:cs="Times New Roman"/>
          <w:b/>
          <w:sz w:val="28"/>
          <w:szCs w:val="28"/>
        </w:rPr>
        <w:t>отдела кадров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0BC" w:rsidRPr="00BA51E1" w:rsidRDefault="0069728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5B052B">
        <w:rPr>
          <w:rFonts w:ascii="Times New Roman" w:hAnsi="Times New Roman" w:cs="Times New Roman"/>
          <w:sz w:val="28"/>
          <w:szCs w:val="28"/>
        </w:rPr>
        <w:t>отдела кадров</w:t>
      </w:r>
      <w:r w:rsidR="00697285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A25144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A25144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A25144">
        <w:rPr>
          <w:rFonts w:ascii="Times New Roman" w:hAnsi="Times New Roman" w:cs="Times New Roman"/>
          <w:sz w:val="28"/>
          <w:szCs w:val="28"/>
        </w:rPr>
        <w:t>–</w:t>
      </w:r>
      <w:r w:rsidR="006723C8" w:rsidRPr="00A25144">
        <w:rPr>
          <w:rFonts w:ascii="Times New Roman" w:hAnsi="Times New Roman" w:cs="Times New Roman"/>
          <w:sz w:val="28"/>
          <w:szCs w:val="28"/>
        </w:rPr>
        <w:t xml:space="preserve"> </w:t>
      </w:r>
      <w:r w:rsidR="00A25144" w:rsidRPr="00A25144">
        <w:rPr>
          <w:rFonts w:ascii="Times New Roman" w:hAnsi="Times New Roman" w:cs="Times New Roman"/>
          <w:sz w:val="28"/>
          <w:szCs w:val="28"/>
        </w:rPr>
        <w:t>11-3-4-061</w:t>
      </w:r>
      <w:r w:rsidR="00CE5967" w:rsidRPr="00A25144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A25144">
        <w:rPr>
          <w:rFonts w:ascii="Times New Roman" w:hAnsi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5B052B">
        <w:rPr>
          <w:rFonts w:ascii="Times New Roman" w:hAnsi="Times New Roman" w:cs="Times New Roman"/>
          <w:sz w:val="28"/>
          <w:szCs w:val="28"/>
        </w:rPr>
        <w:t xml:space="preserve"> отдела кадров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5B052B">
        <w:rPr>
          <w:rFonts w:ascii="Times New Roman" w:hAnsi="Times New Roman" w:cs="Times New Roman"/>
          <w:sz w:val="28"/>
          <w:szCs w:val="28"/>
        </w:rPr>
        <w:t>о</w:t>
      </w:r>
      <w:r w:rsidR="005B052B" w:rsidRPr="00AF6BA0">
        <w:rPr>
          <w:rFonts w:ascii="Times New Roman" w:hAnsi="Times New Roman" w:cs="Times New Roman"/>
          <w:sz w:val="28"/>
          <w:szCs w:val="28"/>
        </w:rPr>
        <w:t>существление исполнительно-распорядительных и обеспечивающих функций</w:t>
      </w:r>
      <w:r w:rsidR="005B052B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5B052B">
        <w:rPr>
          <w:rFonts w:ascii="Times New Roman" w:hAnsi="Times New Roman" w:cs="Times New Roman"/>
          <w:sz w:val="28"/>
          <w:szCs w:val="28"/>
        </w:rPr>
        <w:t>отдела кадров: к</w:t>
      </w:r>
      <w:r w:rsidR="005B052B" w:rsidRPr="00AF6BA0">
        <w:rPr>
          <w:rFonts w:ascii="Times New Roman" w:hAnsi="Times New Roman" w:cs="Times New Roman"/>
          <w:sz w:val="28"/>
          <w:szCs w:val="28"/>
        </w:rPr>
        <w:t>адровое обеспечение и организационно-штатная работа</w:t>
      </w:r>
      <w:r w:rsidR="005B052B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5B052B">
        <w:rPr>
          <w:rFonts w:ascii="Times New Roman" w:hAnsi="Times New Roman" w:cs="Times New Roman"/>
          <w:sz w:val="28"/>
          <w:szCs w:val="28"/>
        </w:rPr>
        <w:t>отдела кадров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25144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A25144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5B052B">
        <w:rPr>
          <w:rFonts w:ascii="Times New Roman" w:hAnsi="Times New Roman" w:cs="Times New Roman"/>
          <w:sz w:val="28"/>
          <w:szCs w:val="28"/>
        </w:rPr>
        <w:t>начальнику отдела кадров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91C40">
        <w:rPr>
          <w:rFonts w:ascii="Times New Roman" w:hAnsi="Times New Roman" w:cs="Times New Roman"/>
          <w:sz w:val="28"/>
          <w:szCs w:val="28"/>
        </w:rPr>
        <w:t xml:space="preserve">высшего образования, без предъявления требований </w:t>
      </w:r>
      <w:r w:rsidR="00C91C40"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 w:rsidR="00C91C40">
        <w:rPr>
          <w:rFonts w:ascii="Times New Roman" w:hAnsi="Times New Roman" w:cs="Times New Roman"/>
          <w:sz w:val="28"/>
          <w:szCs w:val="28"/>
        </w:rPr>
        <w:t>ям</w:t>
      </w:r>
      <w:r w:rsidR="00C91C40" w:rsidRPr="00DB05E7">
        <w:rPr>
          <w:rFonts w:ascii="Times New Roman" w:hAnsi="Times New Roman" w:cs="Times New Roman"/>
          <w:sz w:val="28"/>
          <w:szCs w:val="28"/>
        </w:rPr>
        <w:t>, направлени</w:t>
      </w:r>
      <w:r w:rsidR="00C91C40">
        <w:rPr>
          <w:rFonts w:ascii="Times New Roman" w:hAnsi="Times New Roman" w:cs="Times New Roman"/>
          <w:sz w:val="28"/>
          <w:szCs w:val="28"/>
        </w:rPr>
        <w:t>ям</w:t>
      </w:r>
      <w:r w:rsidR="00C91C40"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91C40" w:rsidRPr="00DB05E7" w:rsidRDefault="00C91C40" w:rsidP="00C91C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 xml:space="preserve">валификационные требования к стажу гражданской службы или стажу </w:t>
      </w:r>
      <w:r w:rsidRPr="00DB05E7">
        <w:rPr>
          <w:rFonts w:ascii="Times New Roman" w:hAnsi="Times New Roman" w:cs="Times New Roman"/>
          <w:sz w:val="28"/>
          <w:szCs w:val="28"/>
        </w:rPr>
        <w:lastRenderedPageBreak/>
        <w:t>работы по специальности, направлению подготовки не предъявляются.</w:t>
      </w:r>
    </w:p>
    <w:p w:rsidR="00EC4AE0" w:rsidRPr="00D764BA" w:rsidRDefault="00EC4AE0" w:rsidP="00EC4A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EC4AE0" w:rsidRPr="00D764BA" w:rsidRDefault="00EC4AE0" w:rsidP="00EC4A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EC4AE0" w:rsidRPr="00D764BA" w:rsidRDefault="00EC4AE0" w:rsidP="00EC4A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EC4AE0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EC4AE0" w:rsidRPr="00D764BA" w:rsidRDefault="00EC4AE0" w:rsidP="00EC4AE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1C667D" w:rsidRDefault="001C667D" w:rsidP="001C66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 профессиональных знаний:</w:t>
      </w:r>
    </w:p>
    <w:p w:rsidR="001C667D" w:rsidRDefault="001C667D" w:rsidP="001C667D">
      <w:pPr>
        <w:tabs>
          <w:tab w:val="left" w:pos="7020"/>
          <w:tab w:val="left" w:pos="10620"/>
        </w:tabs>
        <w:spacing w:before="12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6.4.1. В сфере законодательства </w:t>
      </w:r>
      <w:r w:rsidRPr="00DF7647">
        <w:rPr>
          <w:rFonts w:ascii="Times New Roman" w:hAnsi="Times New Roman" w:cs="Times New Roman"/>
          <w:sz w:val="28"/>
          <w:szCs w:val="28"/>
        </w:rPr>
        <w:t xml:space="preserve">Российской Федерации: </w:t>
      </w:r>
      <w:proofErr w:type="gramStart"/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Трудовой кодекс Российской Федерации, Федеральный закон от 27.07.2004 № 79-ФЗ,  </w:t>
      </w:r>
      <w:r w:rsidRPr="00DF7647">
        <w:rPr>
          <w:rFonts w:ascii="Times New Roman" w:hAnsi="Times New Roman" w:cs="Times New Roman"/>
          <w:sz w:val="28"/>
          <w:szCs w:val="28"/>
        </w:rPr>
        <w:t xml:space="preserve">Федеральный закон от 02.05.2006 № 59-ФЗ, </w:t>
      </w:r>
      <w:r w:rsidRPr="00DF7647">
        <w:rPr>
          <w:rFonts w:ascii="Times New Roman" w:eastAsia="Calibri" w:hAnsi="Times New Roman" w:cs="Times New Roman"/>
          <w:sz w:val="28"/>
          <w:szCs w:val="28"/>
        </w:rPr>
        <w:t>Федеральный закон от 27.05.1998 № 76-ФЗ (п. 3 ст. 10), Федеральный закон  от 26.02.1997 № 31-ФЗ, Указы Президента Российской Федерации от 01.02.2005 № 110, №111, №112, №113, Указ Президента Российской Федерации от 16.02.2005 № 159, Указ Президента Российской Федерации от 27.09.2005 № 1131, Указ Президента Российской Федерации от 19.11.2007 № 1532, Указы</w:t>
      </w:r>
      <w:proofErr w:type="gramEnd"/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7647">
        <w:rPr>
          <w:rFonts w:ascii="Times New Roman" w:eastAsia="Calibri" w:hAnsi="Times New Roman" w:cs="Times New Roman"/>
          <w:sz w:val="28"/>
          <w:szCs w:val="28"/>
        </w:rPr>
        <w:t>Президента Российской Федерации от 30.05.2005 № 609, от 18.05.2009 № 557, от 18.05.2009 № 559, от 21.09.2009 № 1065, Указ Президента Российской Федерации от 30.05.2005 № 609, Указ Президента Российской Федерации от 21.12.2009 № 1456, Постановление Правительства Российской Федерации  от 27.11.2013 № 1076, Постановления Правительства Российской Федерации от 24.03.2007 № 176, Методические рекомендации по ведению воинского учета в организациях, утвержденные Генеральным штабом ВС РФ от  11.04.2008, Постановление  Правительства</w:t>
      </w:r>
      <w:proofErr w:type="gramEnd"/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27.11.2006 № 719, Постановления Межведомственной комиссии по вопросам бронирования граждан, пребывающих в запасе от 22.12.1999 № 144, от 03.02.2015 № 665,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16.04.2003 № 225, Постановление Минтруда Российской Федерации от 10.10.03 № 69, Приказ ФНС России </w:t>
      </w:r>
      <w:proofErr w:type="gramStart"/>
      <w:r w:rsidRPr="00DF7647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DF7647">
        <w:rPr>
          <w:rFonts w:ascii="Times New Roman" w:eastAsia="Calibri" w:hAnsi="Times New Roman" w:cs="Times New Roman"/>
          <w:sz w:val="28"/>
          <w:szCs w:val="28"/>
        </w:rPr>
        <w:t xml:space="preserve"> 14.03.2016 № ММВ-7- 16/132@. </w:t>
      </w:r>
    </w:p>
    <w:p w:rsidR="0071560A" w:rsidRDefault="00A25144" w:rsidP="001C66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1C667D" w:rsidRDefault="0071560A" w:rsidP="001C6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67D" w:rsidRPr="008814E2" w:rsidRDefault="001C667D" w:rsidP="001C6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>принципы организации прохождения гражданской службы.</w:t>
      </w:r>
    </w:p>
    <w:p w:rsidR="001C667D" w:rsidRDefault="001C667D" w:rsidP="001C667D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6.5. Наличие функциональных знаний: </w:t>
      </w:r>
    </w:p>
    <w:p w:rsidR="001C667D" w:rsidRPr="008814E2" w:rsidRDefault="001C667D" w:rsidP="001C6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>- 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14E2">
        <w:rPr>
          <w:rFonts w:ascii="Times New Roman" w:hAnsi="Times New Roman" w:cs="Times New Roman"/>
          <w:sz w:val="28"/>
          <w:szCs w:val="28"/>
        </w:rPr>
        <w:t xml:space="preserve"> кадровой службы организации;</w:t>
      </w:r>
    </w:p>
    <w:p w:rsidR="001C667D" w:rsidRPr="008814E2" w:rsidRDefault="001C667D" w:rsidP="001C6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 xml:space="preserve">- перечень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ведомственных (ФНС России) </w:t>
      </w:r>
      <w:r w:rsidRPr="008814E2">
        <w:rPr>
          <w:rFonts w:ascii="Times New Roman" w:hAnsi="Times New Roman" w:cs="Times New Roman"/>
          <w:sz w:val="28"/>
          <w:szCs w:val="28"/>
        </w:rPr>
        <w:t>наград Российской Федерации;</w:t>
      </w:r>
    </w:p>
    <w:p w:rsidR="001C667D" w:rsidRPr="008814E2" w:rsidRDefault="001C667D" w:rsidP="001C6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>- процедура ходатайствования о награждении;</w:t>
      </w:r>
    </w:p>
    <w:p w:rsidR="001C667D" w:rsidRPr="008814E2" w:rsidRDefault="001C667D" w:rsidP="001C66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E2">
        <w:rPr>
          <w:rFonts w:ascii="Times New Roman" w:hAnsi="Times New Roman" w:cs="Times New Roman"/>
          <w:sz w:val="28"/>
          <w:szCs w:val="28"/>
        </w:rPr>
        <w:t>- процедура поощрения и награждения за гражданскую службу.</w:t>
      </w:r>
    </w:p>
    <w:p w:rsidR="001C667D" w:rsidRDefault="001C667D" w:rsidP="001C667D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1C667D" w:rsidRPr="00736DEE" w:rsidRDefault="001C667D" w:rsidP="001C667D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1C667D" w:rsidRPr="00736DEE" w:rsidRDefault="001C667D" w:rsidP="001C667D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1C667D" w:rsidRPr="006A3513" w:rsidRDefault="001C667D" w:rsidP="001C667D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1C667D" w:rsidRPr="006A3513" w:rsidRDefault="001C667D" w:rsidP="001C66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1C667D" w:rsidRPr="006A3513" w:rsidRDefault="001C667D" w:rsidP="001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1C667D" w:rsidRPr="006A3513" w:rsidRDefault="001C667D" w:rsidP="001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1C667D" w:rsidRPr="006A3513" w:rsidRDefault="001C667D" w:rsidP="001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1C667D" w:rsidRPr="006A3513" w:rsidRDefault="001C667D" w:rsidP="001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1C667D" w:rsidRPr="006A3513" w:rsidRDefault="001C667D" w:rsidP="001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1C667D" w:rsidRDefault="001C667D" w:rsidP="001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1C667D" w:rsidRPr="00736DEE" w:rsidRDefault="001C667D" w:rsidP="001C667D">
      <w:pPr>
        <w:pStyle w:val="af1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1C667D" w:rsidRPr="006A3513" w:rsidRDefault="001C667D" w:rsidP="001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</w:t>
      </w:r>
      <w:r>
        <w:rPr>
          <w:rFonts w:ascii="Times New Roman" w:hAnsi="Times New Roman"/>
          <w:sz w:val="28"/>
          <w:szCs w:val="28"/>
        </w:rPr>
        <w:t>;</w:t>
      </w:r>
    </w:p>
    <w:p w:rsidR="001C667D" w:rsidRPr="006A3513" w:rsidRDefault="001C667D" w:rsidP="001C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C667D" w:rsidRPr="00FA7477" w:rsidRDefault="001C667D" w:rsidP="001C66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FA7477">
        <w:rPr>
          <w:rFonts w:ascii="Times New Roman" w:hAnsi="Times New Roman" w:cs="Times New Roman"/>
          <w:sz w:val="28"/>
          <w:szCs w:val="28"/>
        </w:rPr>
        <w:t xml:space="preserve">Наличие профессиональных умений: осуществление мониторинга и анализа показателей </w:t>
      </w:r>
      <w:r>
        <w:rPr>
          <w:rFonts w:ascii="Times New Roman" w:hAnsi="Times New Roman" w:cs="Times New Roman"/>
          <w:sz w:val="28"/>
          <w:szCs w:val="28"/>
        </w:rPr>
        <w:t>отчетности по кадровой работе</w:t>
      </w:r>
      <w:r w:rsidRPr="00FA7477">
        <w:rPr>
          <w:rFonts w:ascii="Times New Roman" w:hAnsi="Times New Roman" w:cs="Times New Roman"/>
          <w:sz w:val="28"/>
          <w:szCs w:val="28"/>
        </w:rPr>
        <w:t xml:space="preserve"> в увязке с показателями </w:t>
      </w:r>
      <w:r>
        <w:rPr>
          <w:rFonts w:ascii="Times New Roman" w:hAnsi="Times New Roman" w:cs="Times New Roman"/>
          <w:sz w:val="28"/>
          <w:szCs w:val="28"/>
        </w:rPr>
        <w:t>увольнения и приема</w:t>
      </w:r>
      <w:r w:rsidRPr="00FA7477">
        <w:rPr>
          <w:rFonts w:ascii="Times New Roman" w:hAnsi="Times New Roman" w:cs="Times New Roman"/>
          <w:sz w:val="28"/>
          <w:szCs w:val="28"/>
        </w:rPr>
        <w:t xml:space="preserve">; практика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FA7477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а также законодательства о прохождении гражданской службе</w:t>
      </w:r>
      <w:r w:rsidRPr="00FA7477">
        <w:rPr>
          <w:rFonts w:ascii="Times New Roman" w:hAnsi="Times New Roman" w:cs="Times New Roman"/>
          <w:sz w:val="28"/>
          <w:szCs w:val="28"/>
        </w:rPr>
        <w:t xml:space="preserve">; проведение </w:t>
      </w:r>
      <w:r>
        <w:rPr>
          <w:rFonts w:ascii="Times New Roman" w:hAnsi="Times New Roman" w:cs="Times New Roman"/>
          <w:sz w:val="28"/>
          <w:szCs w:val="28"/>
        </w:rPr>
        <w:t>проверки правильности ведения кадровой документации</w:t>
      </w:r>
      <w:r w:rsidRPr="00FA7477">
        <w:rPr>
          <w:rFonts w:ascii="Times New Roman" w:hAnsi="Times New Roman" w:cs="Times New Roman"/>
          <w:sz w:val="28"/>
          <w:szCs w:val="28"/>
        </w:rPr>
        <w:t xml:space="preserve">; подготовка </w:t>
      </w:r>
      <w:r>
        <w:rPr>
          <w:rFonts w:ascii="Times New Roman" w:hAnsi="Times New Roman" w:cs="Times New Roman"/>
          <w:sz w:val="28"/>
          <w:szCs w:val="28"/>
        </w:rPr>
        <w:t>всех локальных правовых актов кадровой работы</w:t>
      </w:r>
      <w:r w:rsidRPr="00FA7477">
        <w:rPr>
          <w:rFonts w:ascii="Times New Roman" w:hAnsi="Times New Roman" w:cs="Times New Roman"/>
          <w:sz w:val="28"/>
          <w:szCs w:val="28"/>
        </w:rPr>
        <w:t xml:space="preserve">; работа с информационными ресурсами по направлению </w:t>
      </w:r>
      <w:r>
        <w:rPr>
          <w:rFonts w:ascii="Times New Roman" w:hAnsi="Times New Roman" w:cs="Times New Roman"/>
          <w:sz w:val="28"/>
          <w:szCs w:val="28"/>
        </w:rPr>
        <w:t>организации кадровой работы</w:t>
      </w:r>
      <w:r w:rsidRPr="00FA747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A7477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Pr="00FA7477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7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FA7477">
        <w:rPr>
          <w:rFonts w:ascii="Times New Roman" w:hAnsi="Times New Roman" w:cs="Times New Roman"/>
          <w:sz w:val="28"/>
          <w:szCs w:val="28"/>
        </w:rPr>
        <w:t>.</w:t>
      </w:r>
    </w:p>
    <w:p w:rsidR="001C667D" w:rsidRPr="00FA7477" w:rsidRDefault="001C667D" w:rsidP="001C66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77">
        <w:rPr>
          <w:rFonts w:ascii="Times New Roman" w:hAnsi="Times New Roman" w:cs="Times New Roman"/>
          <w:sz w:val="28"/>
          <w:szCs w:val="28"/>
        </w:rPr>
        <w:t xml:space="preserve">6.8. Наличие функциональных умений: </w:t>
      </w:r>
    </w:p>
    <w:p w:rsidR="00AF09BA" w:rsidRPr="00783E24" w:rsidRDefault="001C667D" w:rsidP="001C66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477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баз данных, </w:t>
      </w:r>
      <w:r w:rsidRPr="00FA7477">
        <w:rPr>
          <w:rFonts w:ascii="Times New Roman" w:hAnsi="Times New Roman" w:cs="Times New Roman"/>
          <w:sz w:val="28"/>
          <w:szCs w:val="28"/>
        </w:rPr>
        <w:lastRenderedPageBreak/>
        <w:t>выдача справок, выписок, документов, разъяснений и сведений; регистрация прав, предметов; рассмотрение запросов, ходатайств, уведомлений, жалоб; проведение экспертизы; ведение исковой и претензионной работы;</w:t>
      </w:r>
      <w:proofErr w:type="gramEnd"/>
      <w:r w:rsidRPr="00FA7477">
        <w:rPr>
          <w:rFonts w:ascii="Times New Roman" w:hAnsi="Times New Roman" w:cs="Times New Roman"/>
          <w:sz w:val="28"/>
          <w:szCs w:val="28"/>
        </w:rPr>
        <w:t xml:space="preserve"> проведение инвентаризации товарно-материальных ценностей;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  ведение личных дел, трудовых книжек, личных карточек гражданских служащих, работа со служебными удостоверениями.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1C667D" w:rsidRDefault="00F05CF7" w:rsidP="001C66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A25144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</w:t>
      </w:r>
      <w:r w:rsidR="00D66E92" w:rsidRPr="001C667D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B1737A" w:rsidRPr="001C667D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1C667D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 w:rsidRPr="001C6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67D" w:rsidRPr="001C667D" w:rsidRDefault="001C667D" w:rsidP="001C667D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осуществл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ять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персональн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ый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статистическ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ий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учет личного состава, ведение личных дел и других учетных материалов работников УФНС России по Калужской области (далее в пункте – Управление), оформление других документов по вопросам, отнесенным к компетенции отдела кадров (далее в пункте – Отдел).</w:t>
      </w:r>
    </w:p>
    <w:p w:rsidR="001C667D" w:rsidRPr="001C667D" w:rsidRDefault="001C667D" w:rsidP="001C667D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готов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проект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трудовых договоров, служебных контрактов, приказов о приеме на работу, переводе, увольнении, поощрении.</w:t>
      </w:r>
    </w:p>
    <w:p w:rsidR="001C667D" w:rsidRPr="001C667D" w:rsidRDefault="001C667D" w:rsidP="001C667D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принимать участие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организации и проведении служебных проверок, а также подготовк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проектов приказов о проведении служебных проверок и применении мер дисциплинарного взыскания к гражданским служащим Управления, заместителям начальников инспекций ФНС России, находящихся в ведении Управления.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готов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представл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руководству Отдела аналитически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материал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по вопросам, отнесенным к компетенции Отдела.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принимать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обраб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атывать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хранени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сведени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 доходах, сведени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об интернет-сайтах сообщенных гражданами при поступлении на государственную службу, а также гражданскими служащими. По представленным документам производит контроль соблюдения установленных законодательством ограничений лицами, замещающими   государственные   должности   в   Управлении и инспекциях ФНС России, находящихся в ведении Управления.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sz w:val="28"/>
          <w:szCs w:val="28"/>
        </w:rPr>
        <w:t>- к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онсультирова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работников Управления и инспекций ФНС России, находящихся в ведении Управления по вопросам их правового положения (в том числе разъясняет права, обязанности, ответственность, ограничения, связанные с государственной службой, льготы и гарантии, предусмотренные законодательством о гражданской государственной службе).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- участ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вовать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организации и проведении семинаров, совещаний с аппаратом Управления, налоговыми инспекциями ФНС России, находящимися в ведении Управления.</w:t>
      </w:r>
    </w:p>
    <w:p w:rsidR="001C667D" w:rsidRPr="001C667D" w:rsidRDefault="001C667D" w:rsidP="001C667D">
      <w:pPr>
        <w:tabs>
          <w:tab w:val="num" w:pos="720"/>
        </w:tabs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667D">
        <w:rPr>
          <w:rFonts w:ascii="Times New Roman" w:hAnsi="Times New Roman" w:cs="Times New Roman"/>
          <w:sz w:val="28"/>
          <w:szCs w:val="28"/>
        </w:rPr>
        <w:t xml:space="preserve">- </w:t>
      </w:r>
      <w:r w:rsidRPr="001C667D">
        <w:rPr>
          <w:rFonts w:ascii="Times New Roman" w:eastAsia="MS Mincho" w:hAnsi="Times New Roman" w:cs="Times New Roman"/>
          <w:sz w:val="28"/>
          <w:szCs w:val="28"/>
        </w:rPr>
        <w:t>пров</w:t>
      </w:r>
      <w:r w:rsidR="009472A8">
        <w:rPr>
          <w:rFonts w:ascii="Times New Roman" w:eastAsia="MS Mincho" w:hAnsi="Times New Roman" w:cs="Times New Roman"/>
          <w:sz w:val="28"/>
          <w:szCs w:val="28"/>
        </w:rPr>
        <w:t>одить</w:t>
      </w:r>
      <w:r w:rsidRPr="001C667D">
        <w:rPr>
          <w:rFonts w:ascii="Times New Roman" w:eastAsia="MS Mincho" w:hAnsi="Times New Roman" w:cs="Times New Roman"/>
          <w:sz w:val="28"/>
          <w:szCs w:val="28"/>
        </w:rPr>
        <w:t xml:space="preserve"> мероприяти</w:t>
      </w:r>
      <w:r w:rsidR="009472A8">
        <w:rPr>
          <w:rFonts w:ascii="Times New Roman" w:eastAsia="MS Mincho" w:hAnsi="Times New Roman" w:cs="Times New Roman"/>
          <w:sz w:val="28"/>
          <w:szCs w:val="28"/>
        </w:rPr>
        <w:t>я</w:t>
      </w:r>
      <w:r w:rsidRPr="001C667D">
        <w:rPr>
          <w:rFonts w:ascii="Times New Roman" w:eastAsia="MS Mincho" w:hAnsi="Times New Roman" w:cs="Times New Roman"/>
          <w:sz w:val="28"/>
          <w:szCs w:val="28"/>
        </w:rPr>
        <w:t xml:space="preserve"> по изучению и проверке анкетных материалов кандидатов на работу в налоговые органы области.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-</w:t>
      </w:r>
      <w:r w:rsidRPr="001C667D">
        <w:rPr>
          <w:rFonts w:ascii="Times New Roman" w:hAnsi="Times New Roman" w:cs="Times New Roman"/>
          <w:snapToGrid w:val="0"/>
          <w:sz w:val="28"/>
          <w:szCs w:val="28"/>
        </w:rPr>
        <w:t xml:space="preserve"> ве</w:t>
      </w:r>
      <w:r w:rsidR="009472A8">
        <w:rPr>
          <w:rFonts w:ascii="Times New Roman" w:hAnsi="Times New Roman" w:cs="Times New Roman"/>
          <w:snapToGrid w:val="0"/>
          <w:sz w:val="28"/>
          <w:szCs w:val="28"/>
        </w:rPr>
        <w:t>сти табель</w:t>
      </w:r>
      <w:r w:rsidRPr="001C667D">
        <w:rPr>
          <w:rFonts w:ascii="Times New Roman" w:hAnsi="Times New Roman" w:cs="Times New Roman"/>
          <w:snapToGrid w:val="0"/>
          <w:sz w:val="28"/>
          <w:szCs w:val="28"/>
        </w:rPr>
        <w:t xml:space="preserve"> учета рабочего времени работников Управления, оформл</w:t>
      </w:r>
      <w:r w:rsidR="009472A8">
        <w:rPr>
          <w:rFonts w:ascii="Times New Roman" w:hAnsi="Times New Roman" w:cs="Times New Roman"/>
          <w:snapToGrid w:val="0"/>
          <w:sz w:val="28"/>
          <w:szCs w:val="28"/>
        </w:rPr>
        <w:t>ять</w:t>
      </w:r>
      <w:r w:rsidRPr="001C667D">
        <w:rPr>
          <w:rFonts w:ascii="Times New Roman" w:hAnsi="Times New Roman" w:cs="Times New Roman"/>
          <w:snapToGrid w:val="0"/>
          <w:sz w:val="28"/>
          <w:szCs w:val="28"/>
        </w:rPr>
        <w:t xml:space="preserve"> больничных листков.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принимать участие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аудиторских проверках внутреннего аудита инспекций ФНС России, находящихся в ведении Управления по вопросам компетенции Отдела, а также </w:t>
      </w:r>
      <w:r w:rsidRPr="001C667D">
        <w:rPr>
          <w:rFonts w:ascii="Times New Roman" w:hAnsi="Times New Roman" w:cs="Times New Roman"/>
          <w:color w:val="000000"/>
          <w:sz w:val="28"/>
          <w:szCs w:val="28"/>
        </w:rPr>
        <w:t>в проведении постпроверочного контроля.</w:t>
      </w:r>
    </w:p>
    <w:p w:rsidR="001C667D" w:rsidRPr="001C667D" w:rsidRDefault="001C667D" w:rsidP="001C667D">
      <w:pPr>
        <w:spacing w:after="0"/>
        <w:ind w:firstLine="568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готов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проект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ответов по рассмотрению предложений, заявлений и жалоб граждан в части вопросов, относящихся к компетенции Отдела.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принимать 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участие в мероприятиях по обеспечению соблюдения трудового режима Управления.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обеспечивать 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наполнение, поддержание в актуальном режиме закрепленных задач, базы данных АИС «КАДРЫ» Управления.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принимать 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участие в организации совместно с другими подразделениями Управления проведение аттестаций, государственных квалификационных экзаменов, проведение конкурсов на замещение вакантных должностей, включения граждан в кадровый резерв.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взаимодейств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овать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 Пенсионным фондом, со страховой компанией, осуществляющей обязательное медицинское страхование работников Управления, другими органами по вопросам, входящим в компетенцию Отдела.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sz w:val="28"/>
          <w:szCs w:val="28"/>
        </w:rPr>
        <w:t>- осуществл</w:t>
      </w:r>
      <w:r w:rsidR="009472A8">
        <w:rPr>
          <w:rFonts w:ascii="Times New Roman" w:hAnsi="Times New Roman" w:cs="Times New Roman"/>
          <w:snapToGrid w:val="0"/>
          <w:sz w:val="28"/>
          <w:szCs w:val="28"/>
        </w:rPr>
        <w:t>ять</w:t>
      </w:r>
      <w:r w:rsidRPr="001C667D">
        <w:rPr>
          <w:rFonts w:ascii="Times New Roman" w:hAnsi="Times New Roman" w:cs="Times New Roman"/>
          <w:snapToGrid w:val="0"/>
          <w:sz w:val="28"/>
          <w:szCs w:val="28"/>
        </w:rPr>
        <w:t xml:space="preserve"> работ</w:t>
      </w:r>
      <w:r w:rsidR="009472A8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1C667D">
        <w:rPr>
          <w:rFonts w:ascii="Times New Roman" w:hAnsi="Times New Roman" w:cs="Times New Roman"/>
          <w:snapToGrid w:val="0"/>
          <w:sz w:val="28"/>
          <w:szCs w:val="28"/>
        </w:rPr>
        <w:t xml:space="preserve"> по приему, проверке, необходимой переписке, связанной с подачей работниками документов для получения </w:t>
      </w:r>
      <w:r w:rsidRPr="001C667D">
        <w:rPr>
          <w:rFonts w:ascii="Times New Roman" w:hAnsi="Times New Roman" w:cs="Times New Roman"/>
          <w:sz w:val="28"/>
          <w:szCs w:val="28"/>
        </w:rPr>
        <w:t>единовременной субсидии на приобретение жилого помещения.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Обеспечивает деятельность </w:t>
      </w:r>
      <w:r w:rsidRPr="001C667D">
        <w:rPr>
          <w:rFonts w:ascii="Times New Roman" w:hAnsi="Times New Roman" w:cs="Times New Roman"/>
          <w:sz w:val="28"/>
          <w:szCs w:val="28"/>
        </w:rPr>
        <w:t>Подкомиссии УФНС России по Калужской области по предоставлению субсидий государственным гражданским служащим.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в</w:t>
      </w:r>
      <w:r w:rsidRPr="001C667D">
        <w:rPr>
          <w:rFonts w:ascii="Times New Roman" w:hAnsi="Times New Roman" w:cs="Times New Roman"/>
          <w:sz w:val="28"/>
          <w:szCs w:val="28"/>
        </w:rPr>
        <w:t>е</w:t>
      </w:r>
      <w:r w:rsidR="009472A8">
        <w:rPr>
          <w:rFonts w:ascii="Times New Roman" w:hAnsi="Times New Roman" w:cs="Times New Roman"/>
          <w:sz w:val="28"/>
          <w:szCs w:val="28"/>
        </w:rPr>
        <w:t>сти</w:t>
      </w:r>
      <w:r w:rsidRPr="001C667D">
        <w:rPr>
          <w:rFonts w:ascii="Times New Roman" w:hAnsi="Times New Roman" w:cs="Times New Roman"/>
          <w:sz w:val="28"/>
          <w:szCs w:val="28"/>
        </w:rPr>
        <w:t xml:space="preserve"> делопроизводства и хранени</w:t>
      </w:r>
      <w:r w:rsidR="009472A8">
        <w:rPr>
          <w:rFonts w:ascii="Times New Roman" w:hAnsi="Times New Roman" w:cs="Times New Roman"/>
          <w:sz w:val="28"/>
          <w:szCs w:val="28"/>
        </w:rPr>
        <w:t>е</w:t>
      </w:r>
      <w:r w:rsidRPr="001C667D">
        <w:rPr>
          <w:rFonts w:ascii="Times New Roman" w:hAnsi="Times New Roman" w:cs="Times New Roman"/>
          <w:sz w:val="28"/>
          <w:szCs w:val="28"/>
        </w:rPr>
        <w:t xml:space="preserve"> документов отдела, осуществляет их сдачу на архивное хранение.</w:t>
      </w:r>
    </w:p>
    <w:p w:rsidR="001C667D" w:rsidRPr="001C667D" w:rsidRDefault="001C667D" w:rsidP="001C6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7D">
        <w:rPr>
          <w:rFonts w:ascii="Times New Roman" w:hAnsi="Times New Roman" w:cs="Times New Roman"/>
          <w:sz w:val="28"/>
          <w:szCs w:val="28"/>
        </w:rPr>
        <w:t>-  осуществл</w:t>
      </w:r>
      <w:r w:rsidR="009472A8">
        <w:rPr>
          <w:rFonts w:ascii="Times New Roman" w:hAnsi="Times New Roman" w:cs="Times New Roman"/>
          <w:sz w:val="28"/>
          <w:szCs w:val="28"/>
        </w:rPr>
        <w:t>ять</w:t>
      </w:r>
      <w:r w:rsidRPr="001C667D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кадров по уровню подведомственности по инспекциям Калужской области.</w:t>
      </w:r>
    </w:p>
    <w:p w:rsidR="001C667D" w:rsidRPr="001C667D" w:rsidRDefault="001C667D" w:rsidP="001C667D">
      <w:pPr>
        <w:spacing w:after="0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исполн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ять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ины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поручени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руководства Отдела, непосредственно связанны</w:t>
      </w:r>
      <w:r w:rsidR="009472A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1C66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 деятельностью Отдела.</w:t>
      </w:r>
    </w:p>
    <w:p w:rsidR="009472A8" w:rsidRPr="008F5534" w:rsidRDefault="00681090" w:rsidP="009472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67D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1C667D"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 w:rsidRPr="001C667D">
        <w:rPr>
          <w:rFonts w:ascii="Times New Roman" w:hAnsi="Times New Roman" w:cs="Times New Roman"/>
          <w:sz w:val="28"/>
          <w:szCs w:val="28"/>
        </w:rPr>
        <w:t xml:space="preserve"> </w:t>
      </w:r>
      <w:r w:rsidR="00A25144" w:rsidRPr="001C667D">
        <w:rPr>
          <w:rFonts w:ascii="Times New Roman" w:hAnsi="Times New Roman" w:cs="Times New Roman"/>
          <w:sz w:val="28"/>
          <w:szCs w:val="28"/>
        </w:rPr>
        <w:t>ведущий</w:t>
      </w:r>
      <w:r w:rsidR="00D66E92" w:rsidRPr="001C667D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D1572F" w:rsidRPr="001C667D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D1572F">
        <w:rPr>
          <w:rFonts w:ascii="Times New Roman" w:hAnsi="Times New Roman" w:cs="Times New Roman"/>
          <w:sz w:val="28"/>
          <w:szCs w:val="28"/>
        </w:rPr>
        <w:t>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9472A8" w:rsidRPr="008F5534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9472A8">
        <w:rPr>
          <w:rFonts w:ascii="Times New Roman" w:hAnsi="Times New Roman" w:cs="Times New Roman"/>
          <w:sz w:val="28"/>
          <w:szCs w:val="28"/>
        </w:rPr>
        <w:t>ведущего специалиста-эксперта отдела</w:t>
      </w:r>
      <w:r w:rsidR="009472A8" w:rsidRPr="008F5534">
        <w:rPr>
          <w:rFonts w:ascii="Times New Roman" w:hAnsi="Times New Roman" w:cs="Times New Roman"/>
          <w:sz w:val="28"/>
          <w:szCs w:val="28"/>
        </w:rPr>
        <w:t xml:space="preserve"> кадров,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9472A8" w:rsidRPr="008F5534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9472A8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9472A8" w:rsidRPr="008F5534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9472A8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9472A8" w:rsidRPr="008F5534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9472A8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9472A8" w:rsidRPr="008F553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9472A8" w:rsidRPr="008F553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9472A8" w:rsidRPr="008F5534" w:rsidRDefault="009472A8" w:rsidP="009472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lastRenderedPageBreak/>
        <w:t>10. 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8F5534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8F553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F5534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Калужской области, утвержденным руководителем ФНС России "14" мая 2015 г., положением об отделе кадров, приказами (распоряжениями) ФНС России, приказами управления, поручениями руководства управления.</w:t>
      </w:r>
      <w:proofErr w:type="gramEnd"/>
    </w:p>
    <w:p w:rsidR="003B7A81" w:rsidRPr="00B93661" w:rsidRDefault="00FB1E9E" w:rsidP="009472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A25144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A2514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 xml:space="preserve">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B1737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</w:t>
      </w:r>
      <w:r w:rsidR="00A25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3B7A81" w:rsidRPr="00B93661">
        <w:rPr>
          <w:rFonts w:ascii="Times New Roman" w:hAnsi="Times New Roman" w:cs="Times New Roman"/>
          <w:sz w:val="28"/>
          <w:szCs w:val="28"/>
        </w:rPr>
        <w:t>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9472A8">
        <w:rPr>
          <w:rFonts w:ascii="Times New Roman" w:hAnsi="Times New Roman" w:cs="Times New Roman"/>
          <w:sz w:val="28"/>
          <w:szCs w:val="28"/>
        </w:rPr>
        <w:t>в</w:t>
      </w:r>
      <w:r w:rsidR="009472A8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9472A8">
        <w:rPr>
          <w:rFonts w:ascii="Times New Roman" w:hAnsi="Times New Roman" w:cs="Times New Roman"/>
          <w:sz w:val="28"/>
          <w:szCs w:val="28"/>
        </w:rPr>
        <w:t>в</w:t>
      </w:r>
      <w:r w:rsidR="009472A8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A2514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 xml:space="preserve">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3D225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A25144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9472A8"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9472A8" w:rsidRDefault="003B7A81" w:rsidP="009472A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66E92">
        <w:rPr>
          <w:rFonts w:ascii="Times New Roman" w:hAnsi="Times New Roman" w:cs="Times New Roman"/>
          <w:sz w:val="28"/>
          <w:szCs w:val="28"/>
        </w:rPr>
        <w:t>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2A8" w:rsidRPr="008F5534" w:rsidRDefault="009472A8" w:rsidP="009472A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9472A8" w:rsidRPr="008F5534" w:rsidRDefault="009472A8" w:rsidP="009472A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инспекциях 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9472A8" w:rsidRPr="008F5534" w:rsidRDefault="009472A8" w:rsidP="009472A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3B7A81" w:rsidRDefault="009472A8" w:rsidP="009472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D66E9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9472A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25144">
        <w:rPr>
          <w:rFonts w:ascii="Times New Roman" w:hAnsi="Times New Roman" w:cs="Times New Roman"/>
          <w:sz w:val="28"/>
          <w:szCs w:val="28"/>
        </w:rPr>
        <w:t>Ведущий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специалист-</w:t>
      </w:r>
      <w:r w:rsidR="00D66E92" w:rsidRPr="009472A8">
        <w:rPr>
          <w:rFonts w:ascii="Times New Roman" w:hAnsi="Times New Roman" w:cs="Times New Roman"/>
          <w:sz w:val="28"/>
          <w:szCs w:val="28"/>
        </w:rPr>
        <w:t>эксперт</w:t>
      </w:r>
      <w:r w:rsidR="003D225A" w:rsidRPr="009472A8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9472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72A8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оказывается.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44">
        <w:rPr>
          <w:rFonts w:ascii="Times New Roman" w:hAnsi="Times New Roman" w:cs="Times New Roman"/>
          <w:sz w:val="28"/>
          <w:szCs w:val="28"/>
        </w:rPr>
        <w:t>ведущего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  <w:bookmarkStart w:id="0" w:name="_GoBack"/>
      <w:bookmarkEnd w:id="0"/>
    </w:p>
    <w:sectPr w:rsidR="00B310A4" w:rsidSect="00B310A4">
      <w:headerReference w:type="default" r:id="rId14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EF" w:rsidRDefault="00E057EF" w:rsidP="003B7A81">
      <w:pPr>
        <w:spacing w:after="0" w:line="240" w:lineRule="auto"/>
      </w:pPr>
      <w:r>
        <w:separator/>
      </w:r>
    </w:p>
  </w:endnote>
  <w:endnote w:type="continuationSeparator" w:id="0">
    <w:p w:rsidR="00E057EF" w:rsidRDefault="00E057E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EF" w:rsidRDefault="00E057EF" w:rsidP="003B7A81">
      <w:pPr>
        <w:spacing w:after="0" w:line="240" w:lineRule="auto"/>
      </w:pPr>
      <w:r>
        <w:separator/>
      </w:r>
    </w:p>
  </w:footnote>
  <w:footnote w:type="continuationSeparator" w:id="0">
    <w:p w:rsidR="00E057EF" w:rsidRDefault="00E057EF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8F02C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55B40"/>
    <w:rsid w:val="00165B7A"/>
    <w:rsid w:val="001665C3"/>
    <w:rsid w:val="00171B78"/>
    <w:rsid w:val="00175938"/>
    <w:rsid w:val="00184C0A"/>
    <w:rsid w:val="00184D10"/>
    <w:rsid w:val="001A0913"/>
    <w:rsid w:val="001B5BBA"/>
    <w:rsid w:val="001C667D"/>
    <w:rsid w:val="001D2783"/>
    <w:rsid w:val="001E1592"/>
    <w:rsid w:val="002160F5"/>
    <w:rsid w:val="0022091F"/>
    <w:rsid w:val="0025122B"/>
    <w:rsid w:val="00254973"/>
    <w:rsid w:val="00254D09"/>
    <w:rsid w:val="00257238"/>
    <w:rsid w:val="00281040"/>
    <w:rsid w:val="00295029"/>
    <w:rsid w:val="002B3231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7A81"/>
    <w:rsid w:val="003C4B94"/>
    <w:rsid w:val="003D225A"/>
    <w:rsid w:val="00404AE7"/>
    <w:rsid w:val="004166C2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46EC2"/>
    <w:rsid w:val="0058504A"/>
    <w:rsid w:val="00585805"/>
    <w:rsid w:val="0059423D"/>
    <w:rsid w:val="005B052B"/>
    <w:rsid w:val="005C0179"/>
    <w:rsid w:val="005D1E6A"/>
    <w:rsid w:val="005D7ABC"/>
    <w:rsid w:val="00630988"/>
    <w:rsid w:val="006618E5"/>
    <w:rsid w:val="006723C8"/>
    <w:rsid w:val="00673B23"/>
    <w:rsid w:val="00680D42"/>
    <w:rsid w:val="00681090"/>
    <w:rsid w:val="00683559"/>
    <w:rsid w:val="00697285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E4B65"/>
    <w:rsid w:val="008F02C8"/>
    <w:rsid w:val="008F7217"/>
    <w:rsid w:val="00926516"/>
    <w:rsid w:val="00933CCA"/>
    <w:rsid w:val="009345A6"/>
    <w:rsid w:val="00942953"/>
    <w:rsid w:val="0094600B"/>
    <w:rsid w:val="009472A8"/>
    <w:rsid w:val="00950A95"/>
    <w:rsid w:val="00972FA6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25144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2D9C"/>
    <w:rsid w:val="00B7300E"/>
    <w:rsid w:val="00B85515"/>
    <w:rsid w:val="00BA51E1"/>
    <w:rsid w:val="00BB3568"/>
    <w:rsid w:val="00BB3D0B"/>
    <w:rsid w:val="00BE52D9"/>
    <w:rsid w:val="00BF7391"/>
    <w:rsid w:val="00C158E5"/>
    <w:rsid w:val="00C20C8F"/>
    <w:rsid w:val="00C23B14"/>
    <w:rsid w:val="00C73A81"/>
    <w:rsid w:val="00C83A34"/>
    <w:rsid w:val="00C91C40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270CA"/>
    <w:rsid w:val="00D401B3"/>
    <w:rsid w:val="00D6462A"/>
    <w:rsid w:val="00D66E92"/>
    <w:rsid w:val="00D75100"/>
    <w:rsid w:val="00D7769A"/>
    <w:rsid w:val="00DD1315"/>
    <w:rsid w:val="00DE6E00"/>
    <w:rsid w:val="00E057EF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4AE0"/>
    <w:rsid w:val="00EC5C13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C4AE0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C4AE0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EC4AE0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1C667D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1C66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C4AE0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C4AE0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EC4AE0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1C667D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1C66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203860F9FA6667F46E790E3A19C716DB8AC14446BABE77653F3AA84BFA77256D2CDBA71F55779A69VFx5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3860F9FA6667F46E790E3A19C716DB8AC14145BFBF77653F3AA84BFA77256D2CDBA71F55779B6CVFx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3860F9FA6667F46E790E3A19C716DB8AC14145BFBF77653F3AA84BFA77256D2CDBA71F55779B6EVFx7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3860F9FA6667F46E790E3A19C716DB8AC14145BFBF77653F3AA84BFA77256D2CDBA71F55779B69VFx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3860F9FA6667F46E790E3A19C716DB8AC14145BFBF77653F3AA84BFA77256D2CDBA71F55779B6BVFx1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43904-0454-4623-9F25-6234F7E7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4000-00-246</cp:lastModifiedBy>
  <cp:revision>7</cp:revision>
  <cp:lastPrinted>2017-06-27T13:22:00Z</cp:lastPrinted>
  <dcterms:created xsi:type="dcterms:W3CDTF">2017-10-03T13:34:00Z</dcterms:created>
  <dcterms:modified xsi:type="dcterms:W3CDTF">2019-01-23T06:50:00Z</dcterms:modified>
</cp:coreProperties>
</file>